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C9" w:rsidRDefault="00B33AA5" w:rsidP="006660C9">
      <w:pPr>
        <w:jc w:val="both"/>
        <w:rPr>
          <w:rFonts w:ascii="Bookman Old Style" w:hAnsi="Bookman Old Style"/>
        </w:rPr>
      </w:pPr>
      <w:r>
        <w:rPr>
          <w:rFonts w:ascii="Bookman Old Style" w:hAnsi="Bookman Old Style"/>
          <w:noProof/>
          <w:lang w:val="en-IN" w:eastAsia="en-IN"/>
        </w:rPr>
        <w:drawing>
          <wp:anchor distT="0" distB="0" distL="114300" distR="114300" simplePos="0" relativeHeight="251658240" behindDoc="0" locked="0" layoutInCell="1" allowOverlap="1">
            <wp:simplePos x="0" y="0"/>
            <wp:positionH relativeFrom="column">
              <wp:posOffset>1383030</wp:posOffset>
            </wp:positionH>
            <wp:positionV relativeFrom="paragraph">
              <wp:posOffset>233045</wp:posOffset>
            </wp:positionV>
            <wp:extent cx="3414395" cy="1390650"/>
            <wp:effectExtent l="19050" t="0" r="0" b="0"/>
            <wp:wrapSquare wrapText="bothSides"/>
            <wp:docPr id="1" name="Picture 1" descr="C:\Users\kdb003\Downloads\Chowgule college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b003\Downloads\Chowgule college Logo (1).png"/>
                    <pic:cNvPicPr>
                      <a:picLocks noChangeAspect="1" noChangeArrowheads="1"/>
                    </pic:cNvPicPr>
                  </pic:nvPicPr>
                  <pic:blipFill>
                    <a:blip r:embed="rId5" cstate="print"/>
                    <a:srcRect/>
                    <a:stretch>
                      <a:fillRect/>
                    </a:stretch>
                  </pic:blipFill>
                  <pic:spPr bwMode="auto">
                    <a:xfrm>
                      <a:off x="0" y="0"/>
                      <a:ext cx="3414395" cy="1390650"/>
                    </a:xfrm>
                    <a:prstGeom prst="rect">
                      <a:avLst/>
                    </a:prstGeom>
                    <a:noFill/>
                    <a:ln w="9525">
                      <a:noFill/>
                      <a:miter lim="800000"/>
                      <a:headEnd/>
                      <a:tailEnd/>
                    </a:ln>
                  </pic:spPr>
                </pic:pic>
              </a:graphicData>
            </a:graphic>
          </wp:anchor>
        </w:drawing>
      </w:r>
    </w:p>
    <w:p w:rsidR="00B33AA5" w:rsidRDefault="00B33AA5" w:rsidP="00B33AA5">
      <w:pPr>
        <w:pStyle w:val="Heading1"/>
        <w:jc w:val="right"/>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B33AA5" w:rsidRDefault="00B33AA5" w:rsidP="00B33AA5">
      <w:pPr>
        <w:pStyle w:val="Heading1"/>
        <w:jc w:val="center"/>
        <w:rPr>
          <w:rFonts w:ascii="Bookman Old Style" w:hAnsi="Bookman Old Style"/>
          <w:b/>
          <w:sz w:val="22"/>
          <w:szCs w:val="22"/>
        </w:rPr>
      </w:pPr>
    </w:p>
    <w:p w:rsidR="006660C9" w:rsidRPr="003A5005" w:rsidRDefault="006660C9" w:rsidP="00B33AA5">
      <w:pPr>
        <w:pStyle w:val="Heading1"/>
        <w:jc w:val="center"/>
        <w:rPr>
          <w:rFonts w:ascii="Bookman Old Style" w:hAnsi="Bookman Old Style"/>
          <w:b/>
          <w:sz w:val="22"/>
          <w:szCs w:val="22"/>
        </w:rPr>
      </w:pPr>
      <w:r w:rsidRPr="003A5005">
        <w:rPr>
          <w:rFonts w:ascii="Bookman Old Style" w:hAnsi="Bookman Old Style"/>
          <w:b/>
          <w:sz w:val="22"/>
          <w:szCs w:val="22"/>
        </w:rPr>
        <w:t>WALK IN INTERVIEW</w:t>
      </w:r>
    </w:p>
    <w:p w:rsidR="006660C9" w:rsidRPr="00A776A2" w:rsidRDefault="006660C9" w:rsidP="006660C9">
      <w:pPr>
        <w:pStyle w:val="Heading1"/>
        <w:jc w:val="both"/>
        <w:rPr>
          <w:rFonts w:ascii="Bookman Old Style" w:hAnsi="Bookman Old Style"/>
          <w:color w:val="FF0000"/>
          <w:sz w:val="20"/>
        </w:rPr>
      </w:pPr>
    </w:p>
    <w:p w:rsidR="005666EA" w:rsidRDefault="006660C9" w:rsidP="005666EA">
      <w:pPr>
        <w:pStyle w:val="Heading1"/>
        <w:jc w:val="both"/>
        <w:rPr>
          <w:rFonts w:ascii="Bookman Old Style" w:hAnsi="Bookman Old Style"/>
          <w:color w:val="000000" w:themeColor="text1"/>
          <w:sz w:val="20"/>
        </w:rPr>
      </w:pPr>
      <w:r w:rsidRPr="00701F56">
        <w:rPr>
          <w:rFonts w:ascii="Bookman Old Style" w:hAnsi="Bookman Old Style"/>
          <w:b/>
          <w:color w:val="000000" w:themeColor="text1"/>
          <w:sz w:val="20"/>
        </w:rPr>
        <w:t>WANTED</w:t>
      </w:r>
      <w:r w:rsidRPr="00701F56">
        <w:rPr>
          <w:rFonts w:ascii="Bookman Old Style" w:hAnsi="Bookman Old Style"/>
          <w:color w:val="000000" w:themeColor="text1"/>
          <w:sz w:val="20"/>
        </w:rPr>
        <w:t xml:space="preserve"> Assistant Professor </w:t>
      </w:r>
      <w:r>
        <w:rPr>
          <w:rFonts w:ascii="Bookman Old Style" w:hAnsi="Bookman Old Style"/>
          <w:color w:val="000000" w:themeColor="text1"/>
          <w:sz w:val="20"/>
        </w:rPr>
        <w:t xml:space="preserve">for </w:t>
      </w:r>
      <w:r w:rsidRPr="00701F56">
        <w:rPr>
          <w:rFonts w:ascii="Bookman Old Style" w:hAnsi="Bookman Old Style"/>
          <w:color w:val="000000" w:themeColor="text1"/>
          <w:sz w:val="20"/>
        </w:rPr>
        <w:t xml:space="preserve">Self financed </w:t>
      </w:r>
      <w:r>
        <w:rPr>
          <w:rFonts w:ascii="Bookman Old Style" w:hAnsi="Bookman Old Style"/>
          <w:color w:val="000000" w:themeColor="text1"/>
          <w:sz w:val="20"/>
        </w:rPr>
        <w:t>Programme</w:t>
      </w:r>
      <w:r w:rsidR="005666EA">
        <w:rPr>
          <w:rFonts w:ascii="Bookman Old Style" w:hAnsi="Bookman Old Style"/>
          <w:color w:val="000000" w:themeColor="text1"/>
          <w:sz w:val="20"/>
        </w:rPr>
        <w:t xml:space="preserve">s </w:t>
      </w:r>
      <w:r w:rsidRPr="00C87E88">
        <w:rPr>
          <w:rFonts w:ascii="Bookman Old Style" w:hAnsi="Bookman Old Style"/>
          <w:color w:val="000000" w:themeColor="text1"/>
          <w:sz w:val="20"/>
        </w:rPr>
        <w:t>for the academic year 202</w:t>
      </w:r>
      <w:r>
        <w:rPr>
          <w:rFonts w:ascii="Bookman Old Style" w:hAnsi="Bookman Old Style"/>
          <w:color w:val="000000" w:themeColor="text1"/>
          <w:sz w:val="20"/>
        </w:rPr>
        <w:t>1</w:t>
      </w:r>
      <w:r w:rsidRPr="00C87E88">
        <w:rPr>
          <w:rFonts w:ascii="Bookman Old Style" w:hAnsi="Bookman Old Style"/>
          <w:color w:val="000000" w:themeColor="text1"/>
          <w:sz w:val="20"/>
        </w:rPr>
        <w:t xml:space="preserve"> </w:t>
      </w:r>
      <w:r w:rsidR="005F1091">
        <w:rPr>
          <w:rFonts w:ascii="Bookman Old Style" w:hAnsi="Bookman Old Style"/>
          <w:color w:val="000000" w:themeColor="text1"/>
          <w:sz w:val="20"/>
        </w:rPr>
        <w:t>–</w:t>
      </w:r>
      <w:r w:rsidRPr="00C87E88">
        <w:rPr>
          <w:rFonts w:ascii="Bookman Old Style" w:hAnsi="Bookman Old Style"/>
          <w:color w:val="000000" w:themeColor="text1"/>
          <w:sz w:val="20"/>
        </w:rPr>
        <w:t xml:space="preserve"> 202</w:t>
      </w:r>
      <w:r>
        <w:rPr>
          <w:rFonts w:ascii="Bookman Old Style" w:hAnsi="Bookman Old Style"/>
          <w:color w:val="000000" w:themeColor="text1"/>
          <w:sz w:val="20"/>
        </w:rPr>
        <w:t>2</w:t>
      </w:r>
      <w:r w:rsidR="005666EA">
        <w:rPr>
          <w:rFonts w:ascii="Bookman Old Style" w:hAnsi="Bookman Old Style"/>
          <w:color w:val="000000" w:themeColor="text1"/>
          <w:sz w:val="20"/>
        </w:rPr>
        <w:t xml:space="preserve"> for the following: </w:t>
      </w:r>
    </w:p>
    <w:p w:rsidR="005666EA" w:rsidRPr="005666EA" w:rsidRDefault="005666EA" w:rsidP="005666EA"/>
    <w:p w:rsidR="005666EA" w:rsidRDefault="005666EA" w:rsidP="005666EA">
      <w:pPr>
        <w:rPr>
          <w:rFonts w:ascii="Book Antiqua" w:hAnsi="Book Antiqua"/>
          <w:b/>
          <w:sz w:val="24"/>
          <w:szCs w:val="24"/>
          <w:u w:val="single"/>
        </w:rPr>
      </w:pPr>
      <w:r>
        <w:rPr>
          <w:b/>
          <w:sz w:val="24"/>
          <w:szCs w:val="24"/>
        </w:rPr>
        <w:t xml:space="preserve">Sr. </w:t>
      </w:r>
      <w:proofErr w:type="gramStart"/>
      <w:r>
        <w:rPr>
          <w:b/>
          <w:sz w:val="24"/>
          <w:szCs w:val="24"/>
        </w:rPr>
        <w:t>No</w:t>
      </w:r>
      <w:r w:rsidRPr="005666EA">
        <w:rPr>
          <w:b/>
          <w:sz w:val="24"/>
          <w:szCs w:val="24"/>
        </w:rPr>
        <w:t xml:space="preserve"> :</w:t>
      </w:r>
      <w:proofErr w:type="gramEnd"/>
      <w:r w:rsidRPr="005666EA">
        <w:rPr>
          <w:b/>
          <w:sz w:val="24"/>
          <w:szCs w:val="24"/>
        </w:rPr>
        <w:t xml:space="preserve"> </w:t>
      </w:r>
      <w:r>
        <w:rPr>
          <w:b/>
          <w:sz w:val="24"/>
          <w:szCs w:val="24"/>
        </w:rPr>
        <w:t xml:space="preserve"> </w:t>
      </w:r>
      <w:r w:rsidRPr="005666EA">
        <w:rPr>
          <w:b/>
          <w:sz w:val="24"/>
          <w:szCs w:val="24"/>
        </w:rPr>
        <w:t xml:space="preserve"> </w:t>
      </w:r>
      <w:r w:rsidRPr="005666EA">
        <w:rPr>
          <w:rFonts w:ascii="Book Antiqua" w:hAnsi="Book Antiqua"/>
          <w:b/>
          <w:sz w:val="24"/>
          <w:szCs w:val="24"/>
          <w:u w:val="single"/>
        </w:rPr>
        <w:t>LECTURE BASIS</w:t>
      </w:r>
      <w:r w:rsidRPr="005666EA">
        <w:rPr>
          <w:rFonts w:ascii="Book Antiqua" w:hAnsi="Book Antiqua"/>
          <w:b/>
          <w:sz w:val="24"/>
          <w:szCs w:val="24"/>
        </w:rPr>
        <w:t xml:space="preserve">                           </w:t>
      </w:r>
      <w:r w:rsidRPr="005666EA">
        <w:rPr>
          <w:rFonts w:ascii="Book Antiqua" w:hAnsi="Book Antiqua"/>
          <w:b/>
          <w:sz w:val="24"/>
          <w:szCs w:val="24"/>
          <w:u w:val="single"/>
        </w:rPr>
        <w:t>POST</w:t>
      </w:r>
    </w:p>
    <w:p w:rsidR="005666EA" w:rsidRDefault="005666EA" w:rsidP="005666EA">
      <w:pPr>
        <w:pStyle w:val="ListParagraph"/>
        <w:numPr>
          <w:ilvl w:val="0"/>
          <w:numId w:val="3"/>
        </w:numPr>
        <w:rPr>
          <w:rFonts w:ascii="Book Antiqua" w:hAnsi="Book Antiqua"/>
          <w:sz w:val="24"/>
          <w:szCs w:val="24"/>
        </w:rPr>
      </w:pPr>
      <w:r>
        <w:rPr>
          <w:rFonts w:ascii="Book Antiqua" w:hAnsi="Book Antiqua"/>
          <w:sz w:val="24"/>
          <w:szCs w:val="24"/>
        </w:rPr>
        <w:t>Information Technology ( PG )       1 Post</w:t>
      </w:r>
    </w:p>
    <w:p w:rsidR="005666EA" w:rsidRDefault="005666EA" w:rsidP="005666EA">
      <w:pPr>
        <w:pStyle w:val="ListParagraph"/>
        <w:numPr>
          <w:ilvl w:val="0"/>
          <w:numId w:val="3"/>
        </w:numPr>
        <w:rPr>
          <w:rFonts w:ascii="Book Antiqua" w:hAnsi="Book Antiqua"/>
          <w:sz w:val="24"/>
          <w:szCs w:val="24"/>
        </w:rPr>
      </w:pPr>
      <w:r>
        <w:rPr>
          <w:rFonts w:ascii="Book Antiqua" w:hAnsi="Book Antiqua"/>
          <w:sz w:val="24"/>
          <w:szCs w:val="24"/>
        </w:rPr>
        <w:t>Environmental Studies ( UG )         1 Post</w:t>
      </w:r>
    </w:p>
    <w:p w:rsidR="005666EA" w:rsidRPr="005666EA" w:rsidRDefault="005666EA" w:rsidP="005666EA">
      <w:pPr>
        <w:pStyle w:val="ListParagraph"/>
        <w:numPr>
          <w:ilvl w:val="0"/>
          <w:numId w:val="3"/>
        </w:numPr>
        <w:rPr>
          <w:rFonts w:ascii="Book Antiqua" w:hAnsi="Book Antiqua"/>
          <w:sz w:val="24"/>
          <w:szCs w:val="24"/>
        </w:rPr>
      </w:pPr>
      <w:r>
        <w:rPr>
          <w:rFonts w:ascii="Book Antiqua" w:hAnsi="Book Antiqua"/>
          <w:sz w:val="24"/>
          <w:szCs w:val="24"/>
        </w:rPr>
        <w:t>Statistics ( UG )                                  1 Post</w:t>
      </w:r>
    </w:p>
    <w:p w:rsidR="00D15183" w:rsidRDefault="00D15183" w:rsidP="006660C9">
      <w:pPr>
        <w:jc w:val="both"/>
        <w:rPr>
          <w:rFonts w:ascii="Bookman Old Style" w:hAnsi="Bookman Old Style"/>
          <w:color w:val="000000" w:themeColor="text1"/>
          <w:u w:val="single"/>
        </w:rPr>
      </w:pPr>
    </w:p>
    <w:p w:rsidR="006660C9" w:rsidRDefault="006660C9" w:rsidP="006660C9">
      <w:pPr>
        <w:jc w:val="both"/>
        <w:rPr>
          <w:rFonts w:ascii="Bookman Old Style" w:hAnsi="Bookman Old Style"/>
          <w:b/>
          <w:bCs/>
          <w:color w:val="000000" w:themeColor="text1"/>
        </w:rPr>
      </w:pPr>
      <w:r w:rsidRPr="001F6A3B">
        <w:rPr>
          <w:rFonts w:ascii="Bookman Old Style" w:hAnsi="Bookman Old Style"/>
          <w:color w:val="000000" w:themeColor="text1"/>
          <w:u w:val="single"/>
        </w:rPr>
        <w:t>Minimum Qualifications</w:t>
      </w:r>
      <w:r w:rsidRPr="001F6A3B">
        <w:rPr>
          <w:rFonts w:ascii="Bookman Old Style" w:hAnsi="Bookman Old Style"/>
          <w:color w:val="000000" w:themeColor="text1"/>
        </w:rPr>
        <w:t xml:space="preserve">: </w:t>
      </w:r>
    </w:p>
    <w:p w:rsidR="006660C9" w:rsidRPr="00A84D3A" w:rsidRDefault="006660C9" w:rsidP="006660C9">
      <w:pPr>
        <w:pStyle w:val="ListParagraph"/>
        <w:numPr>
          <w:ilvl w:val="0"/>
          <w:numId w:val="1"/>
        </w:numPr>
        <w:jc w:val="both"/>
        <w:rPr>
          <w:rFonts w:ascii="Bookman Old Style" w:hAnsi="Bookman Old Style"/>
          <w:color w:val="000000" w:themeColor="text1"/>
        </w:rPr>
      </w:pPr>
      <w:r w:rsidRPr="00A84D3A">
        <w:rPr>
          <w:rFonts w:ascii="Bookman Old Style" w:hAnsi="Bookman Old Style"/>
          <w:color w:val="000000" w:themeColor="text1"/>
        </w:rPr>
        <w:t>Master’s degree with 55% of marks (</w:t>
      </w:r>
      <w:r w:rsidRPr="00A84D3A">
        <w:rPr>
          <w:rFonts w:ascii="Bookman Old Style" w:hAnsi="Bookman Old Style"/>
          <w:b/>
          <w:i/>
          <w:color w:val="000000" w:themeColor="text1"/>
          <w:u w:val="single"/>
        </w:rPr>
        <w:t>or</w:t>
      </w:r>
      <w:r w:rsidRPr="00A84D3A">
        <w:rPr>
          <w:rFonts w:ascii="Bookman Old Style" w:hAnsi="Bookman Old Style"/>
          <w:b/>
          <w:color w:val="000000" w:themeColor="text1"/>
        </w:rPr>
        <w:t xml:space="preserve"> </w:t>
      </w:r>
      <w:r w:rsidRPr="00A84D3A">
        <w:rPr>
          <w:rFonts w:ascii="Bookman Old Style" w:hAnsi="Bookman Old Style"/>
          <w:color w:val="000000" w:themeColor="text1"/>
        </w:rPr>
        <w:t>an equivalent grade in a point-scale wherever the grading system is followed) in a concerned/relevant/allied subject from an Indian University, or an equivalent degree from an accredited foreign University.</w:t>
      </w:r>
    </w:p>
    <w:p w:rsidR="006660C9" w:rsidRPr="00A84D3A" w:rsidRDefault="006660C9" w:rsidP="006660C9">
      <w:pPr>
        <w:pStyle w:val="ListParagraph"/>
        <w:jc w:val="both"/>
        <w:rPr>
          <w:rFonts w:ascii="Bookman Old Style" w:hAnsi="Bookman Old Style"/>
          <w:color w:val="000000" w:themeColor="text1"/>
        </w:rPr>
      </w:pPr>
    </w:p>
    <w:p w:rsidR="006660C9" w:rsidRPr="00A84D3A" w:rsidRDefault="006660C9" w:rsidP="006660C9">
      <w:pPr>
        <w:pStyle w:val="ListParagraph"/>
        <w:numPr>
          <w:ilvl w:val="0"/>
          <w:numId w:val="1"/>
        </w:numPr>
        <w:jc w:val="both"/>
        <w:rPr>
          <w:rFonts w:ascii="Bookman Old Style" w:hAnsi="Bookman Old Style"/>
          <w:color w:val="000000" w:themeColor="text1"/>
        </w:rPr>
      </w:pPr>
      <w:r w:rsidRPr="00A84D3A">
        <w:rPr>
          <w:rFonts w:ascii="Bookman Old Style" w:hAnsi="Bookman Old Style"/>
          <w:color w:val="000000" w:themeColor="text1"/>
        </w:rPr>
        <w:t xml:space="preserve">Must have cleared the National Eligibility Test (N.E.T.) conducted by the UGC or the CSIR or a similar test accredited by the UGC like S.L.E.T/S.E.T. or have been awarded a Ph.D. Degree in accordance with the University Grants Commission (Minimum Standards and Procedure for award of </w:t>
      </w:r>
      <w:proofErr w:type="spellStart"/>
      <w:r w:rsidRPr="00A84D3A">
        <w:rPr>
          <w:rFonts w:ascii="Bookman Old Style" w:hAnsi="Bookman Old Style"/>
          <w:color w:val="000000" w:themeColor="text1"/>
        </w:rPr>
        <w:t>M.Phil</w:t>
      </w:r>
      <w:proofErr w:type="spellEnd"/>
      <w:r w:rsidRPr="00A84D3A">
        <w:rPr>
          <w:rFonts w:ascii="Bookman Old Style" w:hAnsi="Bookman Old Style"/>
          <w:color w:val="000000" w:themeColor="text1"/>
        </w:rPr>
        <w:t xml:space="preserve">/Ph.D. degree) Regulations, 2009 or 2016 and the their amendments from time to time may be exempted from N.E.T./S.L.E.T./S.E.T. </w:t>
      </w:r>
    </w:p>
    <w:p w:rsidR="006660C9" w:rsidRPr="001F6A3B" w:rsidRDefault="006660C9" w:rsidP="006660C9">
      <w:pPr>
        <w:jc w:val="both"/>
        <w:rPr>
          <w:rFonts w:ascii="Bookman Old Style" w:hAnsi="Bookman Old Style"/>
          <w:b/>
          <w:bCs/>
          <w:color w:val="000000" w:themeColor="text1"/>
        </w:rPr>
      </w:pPr>
    </w:p>
    <w:p w:rsidR="006660C9" w:rsidRPr="00A84D3A" w:rsidRDefault="006660C9" w:rsidP="006660C9">
      <w:pPr>
        <w:spacing w:line="240" w:lineRule="auto"/>
        <w:jc w:val="both"/>
        <w:rPr>
          <w:rFonts w:ascii="Bookman Old Style" w:hAnsi="Bookman Old Style"/>
          <w:color w:val="000000" w:themeColor="text1"/>
          <w:sz w:val="20"/>
          <w:szCs w:val="20"/>
        </w:rPr>
      </w:pPr>
      <w:r w:rsidRPr="00A84D3A">
        <w:rPr>
          <w:rFonts w:ascii="Bookman Old Style" w:hAnsi="Bookman Old Style"/>
          <w:b/>
          <w:bCs/>
          <w:color w:val="000000" w:themeColor="text1"/>
          <w:sz w:val="20"/>
          <w:szCs w:val="20"/>
        </w:rPr>
        <w:t>Essential Requirements</w:t>
      </w:r>
      <w:r w:rsidRPr="00A84D3A">
        <w:rPr>
          <w:rFonts w:ascii="Bookman Old Style" w:hAnsi="Bookman Old Style"/>
          <w:color w:val="000000" w:themeColor="text1"/>
          <w:sz w:val="20"/>
          <w:szCs w:val="20"/>
        </w:rPr>
        <w:t xml:space="preserve">: </w:t>
      </w:r>
    </w:p>
    <w:p w:rsidR="006660C9" w:rsidRPr="00A84D3A" w:rsidRDefault="006660C9" w:rsidP="006660C9">
      <w:pPr>
        <w:pStyle w:val="ListParagraph"/>
        <w:numPr>
          <w:ilvl w:val="0"/>
          <w:numId w:val="2"/>
        </w:numPr>
        <w:jc w:val="both"/>
        <w:rPr>
          <w:rFonts w:ascii="Bookman Old Style" w:hAnsi="Bookman Old Style"/>
          <w:color w:val="000000" w:themeColor="text1"/>
        </w:rPr>
      </w:pPr>
      <w:r w:rsidRPr="00A84D3A">
        <w:rPr>
          <w:rFonts w:ascii="Bookman Old Style" w:hAnsi="Bookman Old Style"/>
          <w:color w:val="000000" w:themeColor="text1"/>
        </w:rPr>
        <w:t>Knowledge of Konkani &amp; 15 Years residence Certificate issued by competent authorities of Government of Goa</w:t>
      </w:r>
    </w:p>
    <w:p w:rsidR="006660C9" w:rsidRPr="00A84D3A" w:rsidRDefault="006660C9" w:rsidP="006660C9">
      <w:pPr>
        <w:spacing w:after="0" w:line="240" w:lineRule="auto"/>
        <w:jc w:val="both"/>
        <w:rPr>
          <w:rFonts w:ascii="Bookman Old Style" w:hAnsi="Bookman Old Style"/>
          <w:b/>
          <w:bCs/>
          <w:color w:val="000000" w:themeColor="text1"/>
          <w:sz w:val="20"/>
          <w:szCs w:val="20"/>
          <w:u w:val="single"/>
        </w:rPr>
      </w:pPr>
    </w:p>
    <w:p w:rsidR="006660C9" w:rsidRPr="00D15183" w:rsidRDefault="006660C9" w:rsidP="00D15183">
      <w:pPr>
        <w:spacing w:line="240" w:lineRule="auto"/>
        <w:jc w:val="both"/>
        <w:rPr>
          <w:rFonts w:ascii="Bookman Old Style" w:hAnsi="Bookman Old Style"/>
          <w:color w:val="000000" w:themeColor="text1"/>
          <w:sz w:val="20"/>
          <w:szCs w:val="20"/>
        </w:rPr>
      </w:pPr>
      <w:r w:rsidRPr="00A84D3A">
        <w:rPr>
          <w:rFonts w:ascii="Bookman Old Style" w:hAnsi="Bookman Old Style"/>
          <w:b/>
          <w:bCs/>
          <w:color w:val="000000" w:themeColor="text1"/>
          <w:sz w:val="20"/>
          <w:szCs w:val="20"/>
        </w:rPr>
        <w:t>Desirable Requirements</w:t>
      </w:r>
      <w:r w:rsidRPr="00A84D3A">
        <w:rPr>
          <w:rFonts w:ascii="Bookman Old Style" w:hAnsi="Bookman Old Style"/>
          <w:color w:val="000000" w:themeColor="text1"/>
          <w:sz w:val="20"/>
          <w:szCs w:val="20"/>
        </w:rPr>
        <w:t>:  Knowledge of Marathi</w:t>
      </w:r>
    </w:p>
    <w:p w:rsidR="006660C9" w:rsidRDefault="006660C9" w:rsidP="006660C9">
      <w:pPr>
        <w:pStyle w:val="BodyTextIndent"/>
        <w:ind w:firstLine="0"/>
        <w:rPr>
          <w:rFonts w:ascii="Bookman Old Style" w:hAnsi="Bookman Old Style"/>
          <w:color w:val="000000" w:themeColor="text1"/>
          <w:sz w:val="20"/>
        </w:rPr>
      </w:pPr>
      <w:r w:rsidRPr="001F6A3B">
        <w:rPr>
          <w:rFonts w:ascii="Bookman Old Style" w:hAnsi="Bookman Old Style"/>
          <w:color w:val="000000" w:themeColor="text1"/>
          <w:sz w:val="20"/>
        </w:rPr>
        <w:t>Scale of pay, terms &amp; conditions of service are those laid down by the Goa University, Directorate of Higher Education and other competent authorities, from time to time. Applicants, who are already employed, shall forward their applications through proper channel and shall account for breaks, if any, in their academic career.</w:t>
      </w:r>
    </w:p>
    <w:p w:rsidR="006660C9" w:rsidRDefault="006660C9" w:rsidP="006660C9">
      <w:pPr>
        <w:pStyle w:val="BodyTextIndent"/>
        <w:rPr>
          <w:rFonts w:ascii="Bookman Old Style" w:hAnsi="Bookman Old Style"/>
          <w:color w:val="000000" w:themeColor="text1"/>
          <w:sz w:val="20"/>
        </w:rPr>
      </w:pPr>
    </w:p>
    <w:p w:rsidR="006660C9" w:rsidRPr="00701F56" w:rsidRDefault="006660C9" w:rsidP="006660C9">
      <w:pPr>
        <w:jc w:val="both"/>
        <w:rPr>
          <w:rFonts w:ascii="Bookman Old Style" w:hAnsi="Bookman Old Style"/>
          <w:color w:val="000000" w:themeColor="text1"/>
        </w:rPr>
      </w:pPr>
      <w:r w:rsidRPr="00701F56">
        <w:rPr>
          <w:rFonts w:ascii="Bookman Old Style" w:hAnsi="Bookman Old Style"/>
          <w:color w:val="000000" w:themeColor="text1"/>
        </w:rPr>
        <w:t xml:space="preserve">Attend the interview along with </w:t>
      </w:r>
      <w:r>
        <w:rPr>
          <w:rFonts w:ascii="Bookman Old Style" w:hAnsi="Bookman Old Style"/>
          <w:color w:val="000000" w:themeColor="text1"/>
        </w:rPr>
        <w:t>an</w:t>
      </w:r>
      <w:r w:rsidRPr="00701F56">
        <w:rPr>
          <w:rFonts w:ascii="Bookman Old Style" w:hAnsi="Bookman Old Style"/>
          <w:color w:val="000000" w:themeColor="text1"/>
        </w:rPr>
        <w:t xml:space="preserve"> Application and all relevant documents </w:t>
      </w:r>
      <w:r>
        <w:rPr>
          <w:rFonts w:ascii="Bookman Old Style" w:hAnsi="Bookman Old Style"/>
          <w:color w:val="000000" w:themeColor="text1"/>
        </w:rPr>
        <w:t xml:space="preserve">on </w:t>
      </w:r>
      <w:r>
        <w:rPr>
          <w:rFonts w:ascii="Bookman Old Style" w:hAnsi="Bookman Old Style"/>
          <w:b/>
          <w:color w:val="000000" w:themeColor="text1"/>
        </w:rPr>
        <w:t>2</w:t>
      </w:r>
      <w:r w:rsidR="005A6E7A">
        <w:rPr>
          <w:rFonts w:ascii="Bookman Old Style" w:hAnsi="Bookman Old Style"/>
          <w:b/>
          <w:color w:val="000000" w:themeColor="text1"/>
        </w:rPr>
        <w:t>3rd</w:t>
      </w:r>
      <w:r w:rsidRPr="00C87E88">
        <w:rPr>
          <w:rFonts w:ascii="Bookman Old Style" w:hAnsi="Bookman Old Style"/>
          <w:b/>
          <w:color w:val="000000" w:themeColor="text1"/>
        </w:rPr>
        <w:t xml:space="preserve"> September 202</w:t>
      </w:r>
      <w:r>
        <w:rPr>
          <w:rFonts w:ascii="Bookman Old Style" w:hAnsi="Bookman Old Style"/>
          <w:b/>
          <w:color w:val="000000" w:themeColor="text1"/>
        </w:rPr>
        <w:t>1</w:t>
      </w:r>
      <w:r w:rsidRPr="00C87E88">
        <w:rPr>
          <w:rFonts w:ascii="Bookman Old Style" w:hAnsi="Bookman Old Style"/>
          <w:b/>
          <w:color w:val="000000" w:themeColor="text1"/>
        </w:rPr>
        <w:t xml:space="preserve"> </w:t>
      </w:r>
      <w:r w:rsidRPr="00C87E88">
        <w:rPr>
          <w:rFonts w:ascii="Bookman Old Style" w:hAnsi="Bookman Old Style"/>
          <w:color w:val="000000" w:themeColor="text1"/>
        </w:rPr>
        <w:t xml:space="preserve">at </w:t>
      </w:r>
      <w:r w:rsidR="005A6E7A">
        <w:rPr>
          <w:rFonts w:ascii="Bookman Old Style" w:hAnsi="Bookman Old Style"/>
          <w:b/>
          <w:color w:val="000000" w:themeColor="text1"/>
        </w:rPr>
        <w:t>2.30pm to 4.30pm</w:t>
      </w:r>
      <w:r w:rsidR="00E94C7F">
        <w:rPr>
          <w:rFonts w:ascii="Bookman Old Style" w:hAnsi="Bookman Old Style"/>
          <w:b/>
          <w:color w:val="000000" w:themeColor="text1"/>
        </w:rPr>
        <w:t>.</w:t>
      </w:r>
    </w:p>
    <w:p w:rsidR="006660C9" w:rsidRDefault="006660C9" w:rsidP="006660C9">
      <w:pPr>
        <w:rPr>
          <w:rFonts w:ascii="Bookman Old Style" w:hAnsi="Bookman Old Style"/>
        </w:rPr>
      </w:pPr>
    </w:p>
    <w:p w:rsidR="00445B83" w:rsidRDefault="006660C9">
      <w:r w:rsidRPr="001F6A3B">
        <w:rPr>
          <w:rFonts w:ascii="Bookman Old Style" w:hAnsi="Bookman Old Style"/>
        </w:rPr>
        <w:t>Date:</w:t>
      </w:r>
      <w:r w:rsidR="00B803BA">
        <w:rPr>
          <w:rFonts w:ascii="Bookman Old Style" w:hAnsi="Bookman Old Style"/>
        </w:rPr>
        <w:t xml:space="preserve"> </w:t>
      </w:r>
      <w:r w:rsidR="005A6E7A">
        <w:rPr>
          <w:rFonts w:ascii="Bookman Old Style" w:hAnsi="Bookman Old Style"/>
        </w:rPr>
        <w:t>16</w:t>
      </w:r>
      <w:r w:rsidRPr="001F6A3B">
        <w:rPr>
          <w:rFonts w:ascii="Bookman Old Style" w:hAnsi="Bookman Old Style"/>
        </w:rPr>
        <w:t>/09/202</w:t>
      </w:r>
      <w:r>
        <w:rPr>
          <w:rFonts w:ascii="Bookman Old Style" w:hAnsi="Bookman Old Style"/>
        </w:rPr>
        <w:t>1</w:t>
      </w:r>
      <w:r w:rsidRPr="001F6A3B">
        <w:rPr>
          <w:rFonts w:ascii="Bookman Old Style" w:hAnsi="Bookman Old Style"/>
        </w:rPr>
        <w:t>.</w:t>
      </w:r>
      <w:r w:rsidRPr="001F6A3B">
        <w:rPr>
          <w:rFonts w:ascii="Bookman Old Style" w:hAnsi="Bookman Old Style"/>
        </w:rPr>
        <w:tab/>
        <w:t xml:space="preserve"> </w:t>
      </w:r>
      <w:r w:rsidRPr="001F6A3B">
        <w:rPr>
          <w:rFonts w:ascii="Bookman Old Style" w:hAnsi="Bookman Old Style"/>
        </w:rPr>
        <w:tab/>
        <w:t xml:space="preserve"> </w:t>
      </w:r>
      <w:r w:rsidRPr="001F6A3B">
        <w:rPr>
          <w:rFonts w:ascii="Bookman Old Style" w:hAnsi="Bookman Old Style"/>
        </w:rPr>
        <w:tab/>
        <w:t xml:space="preserve"> </w:t>
      </w:r>
      <w:r w:rsidRPr="001F6A3B">
        <w:rPr>
          <w:rFonts w:ascii="Bookman Old Style" w:hAnsi="Bookman Old Style"/>
        </w:rPr>
        <w:tab/>
      </w:r>
      <w:r w:rsidRPr="001F6A3B">
        <w:rPr>
          <w:rFonts w:ascii="Bookman Old Style" w:hAnsi="Bookman Old Style"/>
        </w:rPr>
        <w:tab/>
      </w:r>
      <w:r w:rsidRPr="001F6A3B">
        <w:rPr>
          <w:rFonts w:ascii="Bookman Old Style" w:hAnsi="Bookman Old Style"/>
        </w:rPr>
        <w:tab/>
      </w:r>
      <w:r w:rsidRPr="001F6A3B">
        <w:rPr>
          <w:rFonts w:ascii="Bookman Old Style" w:hAnsi="Bookman Old Style"/>
        </w:rPr>
        <w:tab/>
      </w:r>
      <w:r w:rsidRPr="001F6A3B">
        <w:rPr>
          <w:rFonts w:ascii="Bookman Old Style" w:hAnsi="Bookman Old Style"/>
        </w:rPr>
        <w:tab/>
      </w:r>
      <w:r>
        <w:rPr>
          <w:rFonts w:ascii="Bookman Old Style" w:hAnsi="Bookman Old Style"/>
        </w:rPr>
        <w:tab/>
      </w:r>
      <w:r>
        <w:rPr>
          <w:rFonts w:ascii="Bookman Old Style" w:hAnsi="Bookman Old Style"/>
        </w:rPr>
        <w:tab/>
        <w:t xml:space="preserve"> </w:t>
      </w:r>
      <w:proofErr w:type="spellStart"/>
      <w:proofErr w:type="gramStart"/>
      <w:r w:rsidRPr="00ED75E0">
        <w:rPr>
          <w:rFonts w:ascii="Bookman Old Style" w:hAnsi="Bookman Old Style"/>
        </w:rPr>
        <w:t>Offg</w:t>
      </w:r>
      <w:proofErr w:type="spellEnd"/>
      <w:r w:rsidRPr="00ED75E0">
        <w:rPr>
          <w:rFonts w:ascii="Bookman Old Style" w:hAnsi="Bookman Old Style"/>
        </w:rPr>
        <w:t>.</w:t>
      </w:r>
      <w:proofErr w:type="gramEnd"/>
      <w:r w:rsidRPr="00ED75E0">
        <w:rPr>
          <w:rFonts w:ascii="Bookman Old Style" w:hAnsi="Bookman Old Style"/>
        </w:rPr>
        <w:t xml:space="preserve"> Principal</w:t>
      </w:r>
    </w:p>
    <w:sectPr w:rsidR="00445B83" w:rsidSect="00ED75E0">
      <w:pgSz w:w="12240" w:h="15840" w:code="1"/>
      <w:pgMar w:top="720" w:right="720" w:bottom="720" w:left="119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89D"/>
    <w:multiLevelType w:val="hybridMultilevel"/>
    <w:tmpl w:val="DEFE4C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1A34B4"/>
    <w:multiLevelType w:val="hybridMultilevel"/>
    <w:tmpl w:val="0B68F9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444CF1"/>
    <w:multiLevelType w:val="hybridMultilevel"/>
    <w:tmpl w:val="11B47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6660C9"/>
    <w:rsid w:val="000D0B99"/>
    <w:rsid w:val="00445B83"/>
    <w:rsid w:val="0050450F"/>
    <w:rsid w:val="005666EA"/>
    <w:rsid w:val="005A6E7A"/>
    <w:rsid w:val="005E749B"/>
    <w:rsid w:val="005F1091"/>
    <w:rsid w:val="006660C9"/>
    <w:rsid w:val="00763CD2"/>
    <w:rsid w:val="008F1F4F"/>
    <w:rsid w:val="0093154A"/>
    <w:rsid w:val="00B33AA5"/>
    <w:rsid w:val="00B803BA"/>
    <w:rsid w:val="00D15183"/>
    <w:rsid w:val="00E10FF3"/>
    <w:rsid w:val="00E330A9"/>
    <w:rsid w:val="00E94C7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F4F"/>
  </w:style>
  <w:style w:type="paragraph" w:styleId="Heading1">
    <w:name w:val="heading 1"/>
    <w:basedOn w:val="Normal"/>
    <w:next w:val="Normal"/>
    <w:link w:val="Heading1Char"/>
    <w:qFormat/>
    <w:rsid w:val="006660C9"/>
    <w:pPr>
      <w:keepNext/>
      <w:spacing w:after="0" w:line="240" w:lineRule="auto"/>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0C9"/>
    <w:rPr>
      <w:rFonts w:ascii="Times New Roman" w:eastAsia="Times New Roman" w:hAnsi="Times New Roman" w:cs="Times New Roman"/>
      <w:sz w:val="28"/>
      <w:szCs w:val="20"/>
    </w:rPr>
  </w:style>
  <w:style w:type="paragraph" w:styleId="BodyTextIndent">
    <w:name w:val="Body Text Indent"/>
    <w:basedOn w:val="Normal"/>
    <w:link w:val="BodyTextIndentChar"/>
    <w:rsid w:val="006660C9"/>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6660C9"/>
    <w:rPr>
      <w:rFonts w:ascii="Times New Roman" w:eastAsia="Times New Roman" w:hAnsi="Times New Roman" w:cs="Times New Roman"/>
      <w:szCs w:val="20"/>
    </w:rPr>
  </w:style>
  <w:style w:type="paragraph" w:styleId="ListParagraph">
    <w:name w:val="List Paragraph"/>
    <w:basedOn w:val="Normal"/>
    <w:uiPriority w:val="34"/>
    <w:qFormat/>
    <w:rsid w:val="006660C9"/>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3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A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D. Borkar</dc:creator>
  <cp:keywords/>
  <dc:description/>
  <cp:lastModifiedBy>mnc003</cp:lastModifiedBy>
  <cp:revision>10</cp:revision>
  <dcterms:created xsi:type="dcterms:W3CDTF">2021-09-14T09:42:00Z</dcterms:created>
  <dcterms:modified xsi:type="dcterms:W3CDTF">2021-09-15T11:20:00Z</dcterms:modified>
</cp:coreProperties>
</file>